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widowControl w:val="off"/>
        <w:rPr>
          <w:b/>
          <w:color w:val="000000"/>
          <w:sz w:val="24"/>
          <w:szCs w:val="24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2701925</wp:posOffset>
                </wp:positionH>
                <wp:positionV relativeFrom="paragraph">
                  <wp:posOffset>-47625</wp:posOffset>
                </wp:positionV>
                <wp:extent cx="609600" cy="755650"/>
                <wp:effectExtent l="0" t="0" r="0" b="6350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7728;o:allowoverlap:true;o:allowincell:true;mso-position-horizontal-relative:text;margin-left:212.75pt;mso-position-horizontal:absolute;mso-position-vertical-relative:text;margin-top:-3.75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t xml:space="preserve">АДМИНИСТРАЦИЯ </w:t>
      </w:r>
      <w:r>
        <w:rPr>
          <w:b/>
          <w:color w:val="000000"/>
          <w:sz w:val="44"/>
          <w:szCs w:val="44"/>
        </w:rPr>
      </w:r>
      <w:r>
        <w:rPr>
          <w:b/>
          <w:color w:val="000000"/>
          <w:sz w:val="44"/>
          <w:szCs w:val="44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ПЕЧЕНГСКОГО МУНИЦИПАЛЬНОГО ОКРУГА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МУРМАНСКОЙ ОБЛАСТИ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</w:r>
      <w:r>
        <w:rPr>
          <w:b/>
          <w:color w:val="000000"/>
          <w:sz w:val="16"/>
          <w:szCs w:val="16"/>
        </w:rPr>
      </w:r>
      <w:r>
        <w:rPr>
          <w:b/>
          <w:color w:val="000000"/>
          <w:sz w:val="16"/>
          <w:szCs w:val="16"/>
        </w:rPr>
      </w:r>
    </w:p>
    <w:p>
      <w:pPr>
        <w:jc w:val="center"/>
        <w:widowControl w:val="off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t xml:space="preserve">ПОСТАНОВЛЕНИЕ</w:t>
      </w:r>
      <w:r>
        <w:rPr>
          <w:b/>
          <w:color w:val="000000"/>
          <w:sz w:val="44"/>
          <w:szCs w:val="44"/>
        </w:rPr>
      </w:r>
      <w:r>
        <w:rPr>
          <w:b/>
          <w:color w:val="000000"/>
          <w:sz w:val="44"/>
          <w:szCs w:val="44"/>
        </w:rPr>
      </w:r>
    </w:p>
    <w:p>
      <w:pPr>
        <w:jc w:val="center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jc w:val="center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jc w:val="both"/>
        <w:widowControl w:val="off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от</w:t>
      </w:r>
      <w:r>
        <w:rPr>
          <w:b/>
          <w:color w:val="000000"/>
          <w:sz w:val="24"/>
        </w:rPr>
        <w:t xml:space="preserve"> 31.10.2025</w:t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  <w:t xml:space="preserve">             № 1770</w:t>
      </w:r>
      <w:r>
        <w:rPr>
          <w:b/>
          <w:color w:val="000000"/>
          <w:sz w:val="24"/>
        </w:rPr>
      </w:r>
      <w:r>
        <w:rPr>
          <w:b/>
          <w:color w:val="000000"/>
          <w:sz w:val="24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4"/>
        </w:rPr>
        <w:t xml:space="preserve">п.г.т</w:t>
      </w:r>
      <w:r>
        <w:rPr>
          <w:b/>
          <w:color w:val="000000"/>
          <w:sz w:val="24"/>
        </w:rPr>
        <w:t xml:space="preserve">. Никель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both"/>
        <w:widowControl w:val="off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jc w:val="both"/>
        <w:widowControl w:val="off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ind w:right="0"/>
        <w:jc w:val="center"/>
        <w:tabs>
          <w:tab w:val="left" w:pos="9900" w:leader="none"/>
        </w:tabs>
        <w:rPr>
          <w:b/>
          <w:bCs/>
        </w:rPr>
        <w:suppressLineNumbers w:val="0"/>
      </w:pPr>
      <w:r>
        <w:rPr>
          <w:b/>
        </w:rPr>
        <w:t xml:space="preserve">О внесении изменений в перечень имущества, находящегося в собственности </w:t>
      </w:r>
      <w:r>
        <w:rPr>
          <w:b/>
          <w:bCs/>
        </w:rPr>
      </w:r>
      <w:r>
        <w:rPr>
          <w:b/>
          <w:bCs/>
        </w:rPr>
      </w:r>
    </w:p>
    <w:p>
      <w:pPr>
        <w:ind w:right="0"/>
        <w:jc w:val="center"/>
        <w:tabs>
          <w:tab w:val="left" w:pos="9900" w:leader="none"/>
        </w:tabs>
        <w:rPr>
          <w:b/>
          <w:bCs/>
        </w:rPr>
        <w:suppressLineNumbers w:val="0"/>
      </w:pPr>
      <w:r>
        <w:rPr>
          <w:b/>
        </w:rPr>
        <w:t xml:space="preserve">Печенгского муниципального округа, </w:t>
      </w:r>
      <w:r>
        <w:rPr>
          <w:rFonts w:eastAsia="Calibri"/>
          <w:b/>
        </w:rPr>
        <w:t xml:space="preserve"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</w:t>
      </w:r>
      <w:r>
        <w:rPr>
          <w:rFonts w:eastAsia="Calibri"/>
          <w:b/>
        </w:rPr>
        <w:br/>
        <w:t xml:space="preserve">«О развитии ма</w:t>
      </w:r>
      <w:r>
        <w:rPr>
          <w:rFonts w:eastAsia="Calibri"/>
          <w:b/>
        </w:rPr>
        <w:t xml:space="preserve">лого и среднего предпринимательства в Российской Федерации», </w:t>
      </w:r>
      <w:r>
        <w:rPr>
          <w:rFonts w:eastAsia="Calibri"/>
          <w:b/>
        </w:rPr>
        <w:t xml:space="preserve">утвержденный</w:t>
      </w:r>
      <w:r>
        <w:rPr>
          <w:b/>
        </w:rPr>
        <w:t xml:space="preserve"> постановлением администрации Печенгского муниципального округа от 19.07.2021 № 750</w:t>
      </w:r>
      <w:r>
        <w:rPr>
          <w:b/>
          <w:bCs/>
        </w:rPr>
      </w:r>
      <w:r>
        <w:rPr>
          <w:b/>
          <w:bCs/>
        </w:rPr>
      </w:r>
    </w:p>
    <w:p>
      <w:pPr>
        <w:ind w:right="-5"/>
        <w:jc w:val="both"/>
        <w:tabs>
          <w:tab w:val="left" w:pos="990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-5"/>
        <w:jc w:val="both"/>
        <w:tabs>
          <w:tab w:val="left" w:pos="990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709"/>
        <w:jc w:val="both"/>
        <w:tabs>
          <w:tab w:val="left" w:pos="99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Руководствуясь </w:t>
      </w:r>
      <w:r>
        <w:rPr>
          <w:rStyle w:val="877"/>
          <w:sz w:val="24"/>
          <w:szCs w:val="24"/>
        </w:rPr>
        <w:t xml:space="preserve">Федеральным законом </w:t>
      </w:r>
      <w:r>
        <w:rPr>
          <w:sz w:val="24"/>
          <w:szCs w:val="24"/>
        </w:rPr>
        <w:t xml:space="preserve">от 24.07.2007 № 209-ФЗ «О развитии малого и среднего предприни</w:t>
      </w:r>
      <w:r>
        <w:rPr>
          <w:sz w:val="24"/>
          <w:szCs w:val="24"/>
        </w:rPr>
        <w:t xml:space="preserve">мательства в Российской Федерации», Уставом Печенгского муниципального округа, Порядком формирования, ведения и обязательного опубликования перечня имущества, находящегося в собственности Печенгского муниципального округа, </w:t>
      </w:r>
      <w:r>
        <w:rPr>
          <w:rFonts w:eastAsia="Calibri"/>
          <w:sz w:val="24"/>
          <w:szCs w:val="24"/>
        </w:rPr>
        <w:t xml:space="preserve">свободного от прав третьих лиц (з</w:t>
      </w:r>
      <w:r>
        <w:rPr>
          <w:rFonts w:eastAsia="Calibri"/>
          <w:sz w:val="24"/>
          <w:szCs w:val="24"/>
        </w:rPr>
        <w:t xml:space="preserve">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</w:t>
      </w:r>
      <w:r>
        <w:rPr>
          <w:rFonts w:eastAsia="Calibri"/>
          <w:sz w:val="24"/>
          <w:szCs w:val="24"/>
        </w:rPr>
        <w:t xml:space="preserve"> Федерального закона «О развитии малого и среднего предпринимательств</w:t>
      </w:r>
      <w:r>
        <w:rPr>
          <w:rFonts w:eastAsia="Calibri"/>
          <w:sz w:val="24"/>
          <w:szCs w:val="24"/>
        </w:rPr>
        <w:t xml:space="preserve">а в Российской Федерации»</w:t>
      </w:r>
      <w:r>
        <w:rPr>
          <w:sz w:val="24"/>
          <w:szCs w:val="24"/>
        </w:rPr>
        <w:t xml:space="preserve">, утвержденным решением Совета депутатов Печенгского муниципального округа от 05.02.2021 № 91,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42"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105"/>
        <w:jc w:val="both"/>
        <w:tabs>
          <w:tab w:val="left" w:pos="54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80" w:right="-105"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0" w:firstLine="709"/>
        <w:jc w:val="both"/>
        <w:tabs>
          <w:tab w:val="left" w:pos="9900" w:leader="none"/>
        </w:tabs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1. </w:t>
      </w:r>
      <w:r>
        <w:rPr>
          <w:sz w:val="24"/>
          <w:szCs w:val="24"/>
        </w:rPr>
        <w:t xml:space="preserve">Перечень имущества, находящегося в собственности Печенгского муниципального округа, </w:t>
      </w:r>
      <w:r>
        <w:rPr>
          <w:rFonts w:eastAsia="Calibri"/>
          <w:sz w:val="24"/>
          <w:szCs w:val="24"/>
        </w:rPr>
        <w:t xml:space="preserve">с</w:t>
      </w:r>
      <w:r>
        <w:rPr>
          <w:rFonts w:eastAsia="Calibri"/>
          <w:sz w:val="24"/>
          <w:szCs w:val="24"/>
        </w:rPr>
        <w:t xml:space="preserve">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</w:t>
        <w:br/>
        <w:t xml:space="preserve">статьи 18 Федерального закона «О развитии мал</w:t>
      </w:r>
      <w:r>
        <w:rPr>
          <w:rFonts w:eastAsia="Calibri"/>
          <w:sz w:val="24"/>
          <w:szCs w:val="24"/>
        </w:rPr>
        <w:t xml:space="preserve">ого и среднего предпринимательства в Российской Федерации</w:t>
      </w:r>
      <w:r>
        <w:rPr>
          <w:sz w:val="24"/>
          <w:szCs w:val="24"/>
        </w:rPr>
        <w:t xml:space="preserve">», утвержденный постановлением администрации Печенгского муниципального округа от 19.07.2021 № 750 (в редакции постановления администрации Печенгского</w:t>
      </w:r>
      <w:r>
        <w:rPr>
          <w:sz w:val="24"/>
          <w:szCs w:val="24"/>
        </w:rPr>
        <w:t xml:space="preserve"> муниципального округа от 03</w:t>
      </w:r>
      <w:r>
        <w:rPr>
          <w:sz w:val="24"/>
          <w:szCs w:val="24"/>
        </w:rPr>
        <w:t xml:space="preserve">.12</w:t>
      </w:r>
      <w:r>
        <w:rPr>
          <w:sz w:val="24"/>
          <w:szCs w:val="24"/>
        </w:rPr>
        <w:t xml:space="preserve">.2024 № 1914</w:t>
      </w:r>
      <w:bookmarkStart w:id="0" w:name="_GoBack"/>
      <w:r/>
      <w:bookmarkEnd w:id="0"/>
      <w:r>
        <w:rPr>
          <w:sz w:val="24"/>
          <w:szCs w:val="24"/>
        </w:rPr>
        <w:t xml:space="preserve">), изл</w:t>
      </w:r>
      <w:r>
        <w:rPr>
          <w:sz w:val="24"/>
          <w:szCs w:val="24"/>
        </w:rPr>
        <w:t xml:space="preserve">ожить в редакции согласно приложению.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9"/>
        <w:ind w:right="0" w:firstLine="709"/>
        <w:jc w:val="both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cs="Times New Roman"/>
          <w:sz w:val="24"/>
          <w:szCs w:val="24"/>
        </w:rPr>
        <w:t xml:space="preserve">2. Настоящее постановление вступает в силу после его подписания.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0" w:firstLine="709"/>
        <w:jc w:val="both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3. Настоящее постановление подлежит опубликованию в газете «Печенга» и размещению на официальном сайте Печенгского муниципального округа https://pecheng</w:t>
      </w:r>
      <w:r>
        <w:rPr>
          <w:sz w:val="24"/>
          <w:szCs w:val="24"/>
        </w:rPr>
        <w:t xml:space="preserve">amr.gov-murman.ru/.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5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5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                                                      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</w:pPr>
      <w:r/>
      <w:r/>
    </w:p>
    <w:p>
      <w:pPr>
        <w:jc w:val="both"/>
      </w:pPr>
      <w:r>
        <w:rPr>
          <w:highlight w:val="none"/>
        </w:rPr>
      </w:r>
      <w:r>
        <w:rPr>
          <w:highlight w:val="none"/>
        </w:rPr>
      </w:r>
      <w:r/>
    </w:p>
    <w:p>
      <w:pPr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t xml:space="preserve">Лаврущик</w:t>
      </w:r>
      <w:r>
        <w:t xml:space="preserve"> С.С., 50579</w:t>
      </w:r>
      <w:r>
        <w:rPr>
          <w:highlight w:val="none"/>
        </w:rPr>
      </w:r>
      <w:r>
        <w:rPr>
          <w:highlight w:val="none"/>
        </w:rPr>
      </w:r>
    </w:p>
    <w:sectPr>
      <w:footnotePr/>
      <w:endnotePr/>
      <w:type w:val="nextPage"/>
      <w:pgSz w:w="11906" w:h="16838" w:orient="portrait"/>
      <w:pgMar w:top="851" w:right="850" w:bottom="255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4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1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8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054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8" w:default="1">
    <w:name w:val="Normal"/>
    <w:qFormat/>
  </w:style>
  <w:style w:type="paragraph" w:styleId="669">
    <w:name w:val="Heading 1"/>
    <w:basedOn w:val="668"/>
    <w:next w:val="668"/>
    <w:link w:val="698"/>
    <w:qFormat/>
    <w:pPr>
      <w:jc w:val="center"/>
      <w:keepNext/>
      <w:outlineLvl w:val="0"/>
    </w:pPr>
    <w:rPr>
      <w:sz w:val="24"/>
    </w:rPr>
  </w:style>
  <w:style w:type="paragraph" w:styleId="670">
    <w:name w:val="Heading 2"/>
    <w:basedOn w:val="668"/>
    <w:next w:val="668"/>
    <w:link w:val="69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1">
    <w:name w:val="Heading 3"/>
    <w:basedOn w:val="668"/>
    <w:next w:val="668"/>
    <w:link w:val="70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2">
    <w:name w:val="Heading 4"/>
    <w:basedOn w:val="668"/>
    <w:next w:val="668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3">
    <w:name w:val="Heading 5"/>
    <w:basedOn w:val="668"/>
    <w:next w:val="668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668"/>
    <w:next w:val="668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5">
    <w:name w:val="Heading 7"/>
    <w:basedOn w:val="668"/>
    <w:next w:val="668"/>
    <w:link w:val="70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668"/>
    <w:next w:val="668"/>
    <w:link w:val="70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7">
    <w:name w:val="Heading 9"/>
    <w:basedOn w:val="668"/>
    <w:next w:val="668"/>
    <w:link w:val="70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character" w:styleId="681" w:customStyle="1">
    <w:name w:val="Heading 1 Char"/>
    <w:basedOn w:val="678"/>
    <w:uiPriority w:val="9"/>
    <w:rPr>
      <w:rFonts w:ascii="Arial" w:hAnsi="Arial" w:eastAsia="Arial" w:cs="Arial"/>
      <w:sz w:val="40"/>
      <w:szCs w:val="40"/>
    </w:rPr>
  </w:style>
  <w:style w:type="character" w:styleId="682" w:customStyle="1">
    <w:name w:val="Heading 2 Char"/>
    <w:basedOn w:val="678"/>
    <w:uiPriority w:val="9"/>
    <w:rPr>
      <w:rFonts w:ascii="Arial" w:hAnsi="Arial" w:eastAsia="Arial" w:cs="Arial"/>
      <w:sz w:val="34"/>
    </w:rPr>
  </w:style>
  <w:style w:type="character" w:styleId="683" w:customStyle="1">
    <w:name w:val="Heading 3 Char"/>
    <w:basedOn w:val="678"/>
    <w:uiPriority w:val="9"/>
    <w:rPr>
      <w:rFonts w:ascii="Arial" w:hAnsi="Arial" w:eastAsia="Arial" w:cs="Arial"/>
      <w:sz w:val="30"/>
      <w:szCs w:val="30"/>
    </w:rPr>
  </w:style>
  <w:style w:type="character" w:styleId="684" w:customStyle="1">
    <w:name w:val="Heading 4 Char"/>
    <w:basedOn w:val="678"/>
    <w:uiPriority w:val="9"/>
    <w:rPr>
      <w:rFonts w:ascii="Arial" w:hAnsi="Arial" w:eastAsia="Arial" w:cs="Arial"/>
      <w:b/>
      <w:bCs/>
      <w:sz w:val="26"/>
      <w:szCs w:val="26"/>
    </w:rPr>
  </w:style>
  <w:style w:type="character" w:styleId="685" w:customStyle="1">
    <w:name w:val="Heading 5 Char"/>
    <w:basedOn w:val="678"/>
    <w:uiPriority w:val="9"/>
    <w:rPr>
      <w:rFonts w:ascii="Arial" w:hAnsi="Arial" w:eastAsia="Arial" w:cs="Arial"/>
      <w:b/>
      <w:bCs/>
      <w:sz w:val="24"/>
      <w:szCs w:val="24"/>
    </w:rPr>
  </w:style>
  <w:style w:type="character" w:styleId="686" w:customStyle="1">
    <w:name w:val="Heading 6 Char"/>
    <w:basedOn w:val="678"/>
    <w:uiPriority w:val="9"/>
    <w:rPr>
      <w:rFonts w:ascii="Arial" w:hAnsi="Arial" w:eastAsia="Arial" w:cs="Arial"/>
      <w:b/>
      <w:bCs/>
      <w:sz w:val="22"/>
      <w:szCs w:val="22"/>
    </w:rPr>
  </w:style>
  <w:style w:type="character" w:styleId="687" w:customStyle="1">
    <w:name w:val="Heading 7 Char"/>
    <w:basedOn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8" w:customStyle="1">
    <w:name w:val="Heading 8 Char"/>
    <w:basedOn w:val="678"/>
    <w:uiPriority w:val="9"/>
    <w:rPr>
      <w:rFonts w:ascii="Arial" w:hAnsi="Arial" w:eastAsia="Arial" w:cs="Arial"/>
      <w:i/>
      <w:iCs/>
      <w:sz w:val="22"/>
      <w:szCs w:val="22"/>
    </w:rPr>
  </w:style>
  <w:style w:type="character" w:styleId="689" w:customStyle="1">
    <w:name w:val="Heading 9 Char"/>
    <w:basedOn w:val="678"/>
    <w:uiPriority w:val="9"/>
    <w:rPr>
      <w:rFonts w:ascii="Arial" w:hAnsi="Arial" w:eastAsia="Arial" w:cs="Arial"/>
      <w:i/>
      <w:iCs/>
      <w:sz w:val="21"/>
      <w:szCs w:val="21"/>
    </w:rPr>
  </w:style>
  <w:style w:type="character" w:styleId="690" w:customStyle="1">
    <w:name w:val="Title Char"/>
    <w:basedOn w:val="678"/>
    <w:uiPriority w:val="10"/>
    <w:rPr>
      <w:sz w:val="48"/>
      <w:szCs w:val="48"/>
    </w:rPr>
  </w:style>
  <w:style w:type="character" w:styleId="691" w:customStyle="1">
    <w:name w:val="Subtitle Char"/>
    <w:basedOn w:val="678"/>
    <w:uiPriority w:val="11"/>
    <w:rPr>
      <w:sz w:val="24"/>
      <w:szCs w:val="24"/>
    </w:rPr>
  </w:style>
  <w:style w:type="character" w:styleId="692" w:customStyle="1">
    <w:name w:val="Quote Char"/>
    <w:uiPriority w:val="29"/>
    <w:rPr>
      <w:i/>
    </w:rPr>
  </w:style>
  <w:style w:type="character" w:styleId="693" w:customStyle="1">
    <w:name w:val="Intense Quote Char"/>
    <w:uiPriority w:val="30"/>
    <w:rPr>
      <w:i/>
    </w:rPr>
  </w:style>
  <w:style w:type="character" w:styleId="694" w:customStyle="1">
    <w:name w:val="Header Char"/>
    <w:basedOn w:val="678"/>
    <w:uiPriority w:val="99"/>
  </w:style>
  <w:style w:type="character" w:styleId="695" w:customStyle="1">
    <w:name w:val="Caption Char"/>
    <w:uiPriority w:val="99"/>
  </w:style>
  <w:style w:type="character" w:styleId="696" w:customStyle="1">
    <w:name w:val="Footnote Text Char"/>
    <w:uiPriority w:val="99"/>
    <w:rPr>
      <w:sz w:val="18"/>
    </w:rPr>
  </w:style>
  <w:style w:type="character" w:styleId="697" w:customStyle="1">
    <w:name w:val="Endnote Text Char"/>
    <w:uiPriority w:val="99"/>
    <w:rPr>
      <w:sz w:val="20"/>
    </w:rPr>
  </w:style>
  <w:style w:type="character" w:styleId="698" w:customStyle="1">
    <w:name w:val="Заголовок 1 Знак"/>
    <w:basedOn w:val="678"/>
    <w:link w:val="669"/>
    <w:uiPriority w:val="9"/>
    <w:rPr>
      <w:rFonts w:ascii="Arial" w:hAnsi="Arial" w:eastAsia="Arial" w:cs="Arial"/>
      <w:sz w:val="40"/>
      <w:szCs w:val="40"/>
    </w:rPr>
  </w:style>
  <w:style w:type="character" w:styleId="699" w:customStyle="1">
    <w:name w:val="Заголовок 2 Знак"/>
    <w:basedOn w:val="678"/>
    <w:link w:val="670"/>
    <w:uiPriority w:val="9"/>
    <w:rPr>
      <w:rFonts w:ascii="Arial" w:hAnsi="Arial" w:eastAsia="Arial" w:cs="Arial"/>
      <w:sz w:val="34"/>
    </w:rPr>
  </w:style>
  <w:style w:type="character" w:styleId="700" w:customStyle="1">
    <w:name w:val="Заголовок 3 Знак"/>
    <w:basedOn w:val="678"/>
    <w:link w:val="671"/>
    <w:uiPriority w:val="9"/>
    <w:rPr>
      <w:rFonts w:ascii="Arial" w:hAnsi="Arial" w:eastAsia="Arial" w:cs="Arial"/>
      <w:sz w:val="30"/>
      <w:szCs w:val="30"/>
    </w:rPr>
  </w:style>
  <w:style w:type="character" w:styleId="701" w:customStyle="1">
    <w:name w:val="Заголовок 4 Знак"/>
    <w:basedOn w:val="678"/>
    <w:link w:val="672"/>
    <w:uiPriority w:val="9"/>
    <w:rPr>
      <w:rFonts w:ascii="Arial" w:hAnsi="Arial" w:eastAsia="Arial" w:cs="Arial"/>
      <w:b/>
      <w:bCs/>
      <w:sz w:val="26"/>
      <w:szCs w:val="26"/>
    </w:rPr>
  </w:style>
  <w:style w:type="character" w:styleId="702" w:customStyle="1">
    <w:name w:val="Заголовок 5 Знак"/>
    <w:basedOn w:val="678"/>
    <w:link w:val="673"/>
    <w:uiPriority w:val="9"/>
    <w:rPr>
      <w:rFonts w:ascii="Arial" w:hAnsi="Arial" w:eastAsia="Arial" w:cs="Arial"/>
      <w:b/>
      <w:bCs/>
      <w:sz w:val="24"/>
      <w:szCs w:val="24"/>
    </w:rPr>
  </w:style>
  <w:style w:type="character" w:styleId="703" w:customStyle="1">
    <w:name w:val="Заголовок 6 Знак"/>
    <w:basedOn w:val="678"/>
    <w:link w:val="674"/>
    <w:uiPriority w:val="9"/>
    <w:rPr>
      <w:rFonts w:ascii="Arial" w:hAnsi="Arial" w:eastAsia="Arial" w:cs="Arial"/>
      <w:b/>
      <w:bCs/>
      <w:sz w:val="22"/>
      <w:szCs w:val="22"/>
    </w:rPr>
  </w:style>
  <w:style w:type="character" w:styleId="704" w:customStyle="1">
    <w:name w:val="Заголовок 7 Знак"/>
    <w:basedOn w:val="678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5" w:customStyle="1">
    <w:name w:val="Заголовок 8 Знак"/>
    <w:basedOn w:val="678"/>
    <w:link w:val="676"/>
    <w:uiPriority w:val="9"/>
    <w:rPr>
      <w:rFonts w:ascii="Arial" w:hAnsi="Arial" w:eastAsia="Arial" w:cs="Arial"/>
      <w:i/>
      <w:iCs/>
      <w:sz w:val="22"/>
      <w:szCs w:val="22"/>
    </w:rPr>
  </w:style>
  <w:style w:type="character" w:styleId="706" w:customStyle="1">
    <w:name w:val="Заголовок 9 Знак"/>
    <w:basedOn w:val="678"/>
    <w:link w:val="677"/>
    <w:uiPriority w:val="9"/>
    <w:rPr>
      <w:rFonts w:ascii="Arial" w:hAnsi="Arial" w:eastAsia="Arial" w:cs="Arial"/>
      <w:i/>
      <w:iCs/>
      <w:sz w:val="21"/>
      <w:szCs w:val="21"/>
    </w:rPr>
  </w:style>
  <w:style w:type="paragraph" w:styleId="707">
    <w:name w:val="No Spacing"/>
    <w:uiPriority w:val="1"/>
    <w:qFormat/>
  </w:style>
  <w:style w:type="paragraph" w:styleId="708">
    <w:name w:val="Title"/>
    <w:basedOn w:val="668"/>
    <w:next w:val="668"/>
    <w:link w:val="70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9" w:customStyle="1">
    <w:name w:val="Название Знак"/>
    <w:basedOn w:val="678"/>
    <w:link w:val="708"/>
    <w:uiPriority w:val="10"/>
    <w:rPr>
      <w:sz w:val="48"/>
      <w:szCs w:val="48"/>
    </w:rPr>
  </w:style>
  <w:style w:type="paragraph" w:styleId="710">
    <w:name w:val="Subtitle"/>
    <w:basedOn w:val="668"/>
    <w:next w:val="668"/>
    <w:link w:val="711"/>
    <w:uiPriority w:val="11"/>
    <w:qFormat/>
    <w:pPr>
      <w:spacing w:before="200" w:after="200"/>
    </w:pPr>
    <w:rPr>
      <w:sz w:val="24"/>
      <w:szCs w:val="24"/>
    </w:rPr>
  </w:style>
  <w:style w:type="character" w:styleId="711" w:customStyle="1">
    <w:name w:val="Подзаголовок Знак"/>
    <w:basedOn w:val="678"/>
    <w:link w:val="710"/>
    <w:uiPriority w:val="11"/>
    <w:rPr>
      <w:sz w:val="24"/>
      <w:szCs w:val="24"/>
    </w:rPr>
  </w:style>
  <w:style w:type="paragraph" w:styleId="712">
    <w:name w:val="Quote"/>
    <w:basedOn w:val="668"/>
    <w:next w:val="668"/>
    <w:link w:val="713"/>
    <w:uiPriority w:val="29"/>
    <w:qFormat/>
    <w:pPr>
      <w:ind w:left="720" w:right="720"/>
    </w:pPr>
    <w:rPr>
      <w:i/>
    </w:rPr>
  </w:style>
  <w:style w:type="character" w:styleId="713" w:customStyle="1">
    <w:name w:val="Цитата 2 Знак"/>
    <w:link w:val="712"/>
    <w:uiPriority w:val="29"/>
    <w:rPr>
      <w:i/>
    </w:rPr>
  </w:style>
  <w:style w:type="paragraph" w:styleId="714">
    <w:name w:val="Intense Quote"/>
    <w:basedOn w:val="668"/>
    <w:next w:val="668"/>
    <w:link w:val="71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5" w:customStyle="1">
    <w:name w:val="Выделенная цитата Знак"/>
    <w:link w:val="714"/>
    <w:uiPriority w:val="30"/>
    <w:rPr>
      <w:i/>
    </w:rPr>
  </w:style>
  <w:style w:type="paragraph" w:styleId="716">
    <w:name w:val="Header"/>
    <w:basedOn w:val="668"/>
    <w:link w:val="71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7" w:customStyle="1">
    <w:name w:val="Верхний колонтитул Знак"/>
    <w:basedOn w:val="678"/>
    <w:link w:val="716"/>
    <w:uiPriority w:val="99"/>
  </w:style>
  <w:style w:type="paragraph" w:styleId="718">
    <w:name w:val="Footer"/>
    <w:basedOn w:val="668"/>
    <w:link w:val="721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9" w:customStyle="1">
    <w:name w:val="Footer Char"/>
    <w:basedOn w:val="678"/>
    <w:uiPriority w:val="99"/>
  </w:style>
  <w:style w:type="paragraph" w:styleId="720">
    <w:name w:val="Caption"/>
    <w:basedOn w:val="668"/>
    <w:next w:val="6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1" w:customStyle="1">
    <w:name w:val="Нижний колонтитул Знак"/>
    <w:link w:val="718"/>
    <w:uiPriority w:val="99"/>
  </w:style>
  <w:style w:type="table" w:styleId="722" w:customStyle="1">
    <w:name w:val="Table Grid Light"/>
    <w:basedOn w:val="6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3" w:customStyle="1">
    <w:name w:val="Plain Table 1"/>
    <w:basedOn w:val="6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 w:customStyle="1">
    <w:name w:val="Plain Table 2"/>
    <w:basedOn w:val="67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 w:customStyle="1">
    <w:name w:val="Plain Table 3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 w:customStyle="1">
    <w:name w:val="Plain Table 4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Plain Table 5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1 Light"/>
    <w:basedOn w:val="67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1"/>
    <w:basedOn w:val="67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2"/>
    <w:basedOn w:val="67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3"/>
    <w:basedOn w:val="67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4"/>
    <w:basedOn w:val="67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5"/>
    <w:basedOn w:val="67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6"/>
    <w:basedOn w:val="67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2"/>
    <w:basedOn w:val="6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1"/>
    <w:basedOn w:val="67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2"/>
    <w:basedOn w:val="67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3"/>
    <w:basedOn w:val="67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4"/>
    <w:basedOn w:val="67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5"/>
    <w:basedOn w:val="67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6"/>
    <w:basedOn w:val="67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"/>
    <w:basedOn w:val="6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1"/>
    <w:basedOn w:val="67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2"/>
    <w:basedOn w:val="67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3"/>
    <w:basedOn w:val="67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4"/>
    <w:basedOn w:val="67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5"/>
    <w:basedOn w:val="67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6"/>
    <w:basedOn w:val="67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4"/>
    <w:basedOn w:val="67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0" w:customStyle="1">
    <w:name w:val="Grid Table 4 - Accent 1"/>
    <w:basedOn w:val="67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1" w:customStyle="1">
    <w:name w:val="Grid Table 4 - Accent 2"/>
    <w:basedOn w:val="67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2" w:customStyle="1">
    <w:name w:val="Grid Table 4 - Accent 3"/>
    <w:basedOn w:val="67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3" w:customStyle="1">
    <w:name w:val="Grid Table 4 - Accent 4"/>
    <w:basedOn w:val="67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4" w:customStyle="1">
    <w:name w:val="Grid Table 4 - Accent 5"/>
    <w:basedOn w:val="67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5" w:customStyle="1">
    <w:name w:val="Grid Table 4 - Accent 6"/>
    <w:basedOn w:val="67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6" w:customStyle="1">
    <w:name w:val="Grid Table 5 Dark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- Accent 1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 - Accent 2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 - Accent 3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- Accent 4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5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6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6 Colorful"/>
    <w:basedOn w:val="67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4" w:customStyle="1">
    <w:name w:val="Grid Table 6 Colorful - Accent 1"/>
    <w:basedOn w:val="67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5" w:customStyle="1">
    <w:name w:val="Grid Table 6 Colorful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6" w:customStyle="1">
    <w:name w:val="Grid Table 6 Colorful - Accent 3"/>
    <w:basedOn w:val="67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7" w:customStyle="1">
    <w:name w:val="Grid Table 6 Colorful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8" w:customStyle="1">
    <w:name w:val="Grid Table 6 Colorful - Accent 5"/>
    <w:basedOn w:val="67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9" w:customStyle="1">
    <w:name w:val="Grid Table 6 Colorful - Accent 6"/>
    <w:basedOn w:val="67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0" w:customStyle="1">
    <w:name w:val="Grid Table 7 Colorful"/>
    <w:basedOn w:val="67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1" w:customStyle="1">
    <w:name w:val="Grid Table 7 Colorful - Accent 1"/>
    <w:basedOn w:val="67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2" w:customStyle="1">
    <w:name w:val="Grid Table 7 Colorful - Accent 2"/>
    <w:basedOn w:val="67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3" w:customStyle="1">
    <w:name w:val="Grid Table 7 Colorful - Accent 3"/>
    <w:basedOn w:val="67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4" w:customStyle="1">
    <w:name w:val="Grid Table 7 Colorful - Accent 4"/>
    <w:basedOn w:val="67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5" w:customStyle="1">
    <w:name w:val="Grid Table 7 Colorful - Accent 5"/>
    <w:basedOn w:val="67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6" w:customStyle="1">
    <w:name w:val="Grid Table 7 Colorful - Accent 6"/>
    <w:basedOn w:val="67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7" w:customStyle="1">
    <w:name w:val="List Table 1 Light"/>
    <w:basedOn w:val="67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1"/>
    <w:basedOn w:val="67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2"/>
    <w:basedOn w:val="67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3"/>
    <w:basedOn w:val="67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4"/>
    <w:basedOn w:val="67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5"/>
    <w:basedOn w:val="67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6"/>
    <w:basedOn w:val="67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2"/>
    <w:basedOn w:val="67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1"/>
    <w:basedOn w:val="67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2"/>
    <w:basedOn w:val="67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3"/>
    <w:basedOn w:val="67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4"/>
    <w:basedOn w:val="67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5"/>
    <w:basedOn w:val="67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6"/>
    <w:basedOn w:val="67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1" w:customStyle="1">
    <w:name w:val="List Table 3"/>
    <w:basedOn w:val="6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1"/>
    <w:basedOn w:val="67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3"/>
    <w:basedOn w:val="67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5"/>
    <w:basedOn w:val="67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6"/>
    <w:basedOn w:val="67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"/>
    <w:basedOn w:val="6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1"/>
    <w:basedOn w:val="67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2"/>
    <w:basedOn w:val="67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3"/>
    <w:basedOn w:val="67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4"/>
    <w:basedOn w:val="67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5"/>
    <w:basedOn w:val="67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6"/>
    <w:basedOn w:val="67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5 Dark"/>
    <w:basedOn w:val="67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1"/>
    <w:basedOn w:val="67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3"/>
    <w:basedOn w:val="67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5"/>
    <w:basedOn w:val="67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6"/>
    <w:basedOn w:val="67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6 Colorful"/>
    <w:basedOn w:val="67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3" w:customStyle="1">
    <w:name w:val="List Table 6 Colorful - Accent 1"/>
    <w:basedOn w:val="67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4" w:customStyle="1">
    <w:name w:val="List Table 6 Colorful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5" w:customStyle="1">
    <w:name w:val="List Table 6 Colorful - Accent 3"/>
    <w:basedOn w:val="67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6" w:customStyle="1">
    <w:name w:val="List Table 6 Colorful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7" w:customStyle="1">
    <w:name w:val="List Table 6 Colorful - Accent 5"/>
    <w:basedOn w:val="67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8" w:customStyle="1">
    <w:name w:val="List Table 6 Colorful - Accent 6"/>
    <w:basedOn w:val="67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9" w:customStyle="1">
    <w:name w:val="List Table 7 Colorful"/>
    <w:basedOn w:val="67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List Table 7 Colorful - Accent 1"/>
    <w:basedOn w:val="67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 w:customStyle="1">
    <w:name w:val="List Table 7 Colorful - Accent 2"/>
    <w:basedOn w:val="67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2" w:customStyle="1">
    <w:name w:val="List Table 7 Colorful - Accent 3"/>
    <w:basedOn w:val="67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 w:customStyle="1">
    <w:name w:val="List Table 7 Colorful - Accent 4"/>
    <w:basedOn w:val="67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List Table 7 Colorful - Accent 5"/>
    <w:basedOn w:val="67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 w:customStyle="1">
    <w:name w:val="List Table 7 Colorful - Accent 6"/>
    <w:basedOn w:val="67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 w:customStyle="1">
    <w:name w:val="Lined - Accent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7" w:customStyle="1">
    <w:name w:val="Lined - Accent 1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8" w:customStyle="1">
    <w:name w:val="Lined - Accent 2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9" w:customStyle="1">
    <w:name w:val="Lined - Accent 3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0" w:customStyle="1">
    <w:name w:val="Lined - Accent 4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1" w:customStyle="1">
    <w:name w:val="Lined - Accent 5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2" w:customStyle="1">
    <w:name w:val="Lined - Accent 6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3" w:customStyle="1">
    <w:name w:val="Bordered &amp; Lined - Accent"/>
    <w:basedOn w:val="67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4" w:customStyle="1">
    <w:name w:val="Bordered &amp; Lined - Accent 1"/>
    <w:basedOn w:val="679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5" w:customStyle="1">
    <w:name w:val="Bordered &amp; Lined - Accent 2"/>
    <w:basedOn w:val="679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6" w:customStyle="1">
    <w:name w:val="Bordered &amp; Lined - Accent 3"/>
    <w:basedOn w:val="679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7" w:customStyle="1">
    <w:name w:val="Bordered &amp; Lined - Accent 4"/>
    <w:basedOn w:val="679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8" w:customStyle="1">
    <w:name w:val="Bordered &amp; Lined - Accent 5"/>
    <w:basedOn w:val="679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9" w:customStyle="1">
    <w:name w:val="Bordered &amp; Lined - Accent 6"/>
    <w:basedOn w:val="679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0" w:customStyle="1">
    <w:name w:val="Bordered"/>
    <w:basedOn w:val="67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1" w:customStyle="1">
    <w:name w:val="Bordered - Accent 1"/>
    <w:basedOn w:val="67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2" w:customStyle="1">
    <w:name w:val="Bordered - Accent 2"/>
    <w:basedOn w:val="67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3" w:customStyle="1">
    <w:name w:val="Bordered - Accent 3"/>
    <w:basedOn w:val="67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4" w:customStyle="1">
    <w:name w:val="Bordered - Accent 4"/>
    <w:basedOn w:val="67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5" w:customStyle="1">
    <w:name w:val="Bordered - Accent 5"/>
    <w:basedOn w:val="67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6" w:customStyle="1">
    <w:name w:val="Bordered - Accent 6"/>
    <w:basedOn w:val="67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7">
    <w:name w:val="Hyperlink"/>
    <w:uiPriority w:val="99"/>
    <w:unhideWhenUsed/>
    <w:rPr>
      <w:color w:val="0000ff" w:themeColor="hyperlink"/>
      <w:u w:val="single"/>
    </w:rPr>
  </w:style>
  <w:style w:type="paragraph" w:styleId="848">
    <w:name w:val="footnote text"/>
    <w:basedOn w:val="668"/>
    <w:link w:val="849"/>
    <w:uiPriority w:val="99"/>
    <w:semiHidden/>
    <w:unhideWhenUsed/>
    <w:pPr>
      <w:spacing w:after="40"/>
    </w:pPr>
    <w:rPr>
      <w:sz w:val="18"/>
    </w:rPr>
  </w:style>
  <w:style w:type="character" w:styleId="849" w:customStyle="1">
    <w:name w:val="Текст сноски Знак"/>
    <w:link w:val="848"/>
    <w:uiPriority w:val="99"/>
    <w:rPr>
      <w:sz w:val="18"/>
    </w:rPr>
  </w:style>
  <w:style w:type="character" w:styleId="850">
    <w:name w:val="footnote reference"/>
    <w:basedOn w:val="678"/>
    <w:uiPriority w:val="99"/>
    <w:unhideWhenUsed/>
    <w:rPr>
      <w:vertAlign w:val="superscript"/>
    </w:rPr>
  </w:style>
  <w:style w:type="paragraph" w:styleId="851">
    <w:name w:val="endnote text"/>
    <w:basedOn w:val="668"/>
    <w:link w:val="852"/>
    <w:uiPriority w:val="99"/>
    <w:semiHidden/>
    <w:unhideWhenUsed/>
  </w:style>
  <w:style w:type="character" w:styleId="852" w:customStyle="1">
    <w:name w:val="Текст концевой сноски Знак"/>
    <w:link w:val="851"/>
    <w:uiPriority w:val="99"/>
    <w:rPr>
      <w:sz w:val="20"/>
    </w:rPr>
  </w:style>
  <w:style w:type="character" w:styleId="853">
    <w:name w:val="endnote reference"/>
    <w:basedOn w:val="678"/>
    <w:uiPriority w:val="99"/>
    <w:semiHidden/>
    <w:unhideWhenUsed/>
    <w:rPr>
      <w:vertAlign w:val="superscript"/>
    </w:rPr>
  </w:style>
  <w:style w:type="paragraph" w:styleId="854">
    <w:name w:val="toc 1"/>
    <w:basedOn w:val="668"/>
    <w:next w:val="668"/>
    <w:uiPriority w:val="39"/>
    <w:unhideWhenUsed/>
    <w:pPr>
      <w:spacing w:after="57"/>
    </w:pPr>
  </w:style>
  <w:style w:type="paragraph" w:styleId="855">
    <w:name w:val="toc 2"/>
    <w:basedOn w:val="668"/>
    <w:next w:val="668"/>
    <w:uiPriority w:val="39"/>
    <w:unhideWhenUsed/>
    <w:pPr>
      <w:ind w:left="283"/>
      <w:spacing w:after="57"/>
    </w:pPr>
  </w:style>
  <w:style w:type="paragraph" w:styleId="856">
    <w:name w:val="toc 3"/>
    <w:basedOn w:val="668"/>
    <w:next w:val="668"/>
    <w:uiPriority w:val="39"/>
    <w:unhideWhenUsed/>
    <w:pPr>
      <w:ind w:left="567"/>
      <w:spacing w:after="57"/>
    </w:pPr>
  </w:style>
  <w:style w:type="paragraph" w:styleId="857">
    <w:name w:val="toc 4"/>
    <w:basedOn w:val="668"/>
    <w:next w:val="668"/>
    <w:uiPriority w:val="39"/>
    <w:unhideWhenUsed/>
    <w:pPr>
      <w:ind w:left="850"/>
      <w:spacing w:after="57"/>
    </w:pPr>
  </w:style>
  <w:style w:type="paragraph" w:styleId="858">
    <w:name w:val="toc 5"/>
    <w:basedOn w:val="668"/>
    <w:next w:val="668"/>
    <w:uiPriority w:val="39"/>
    <w:unhideWhenUsed/>
    <w:pPr>
      <w:ind w:left="1134"/>
      <w:spacing w:after="57"/>
    </w:pPr>
  </w:style>
  <w:style w:type="paragraph" w:styleId="859">
    <w:name w:val="toc 6"/>
    <w:basedOn w:val="668"/>
    <w:next w:val="668"/>
    <w:uiPriority w:val="39"/>
    <w:unhideWhenUsed/>
    <w:pPr>
      <w:ind w:left="1417"/>
      <w:spacing w:after="57"/>
    </w:pPr>
  </w:style>
  <w:style w:type="paragraph" w:styleId="860">
    <w:name w:val="toc 7"/>
    <w:basedOn w:val="668"/>
    <w:next w:val="668"/>
    <w:uiPriority w:val="39"/>
    <w:unhideWhenUsed/>
    <w:pPr>
      <w:ind w:left="1701"/>
      <w:spacing w:after="57"/>
    </w:pPr>
  </w:style>
  <w:style w:type="paragraph" w:styleId="861">
    <w:name w:val="toc 8"/>
    <w:basedOn w:val="668"/>
    <w:next w:val="668"/>
    <w:uiPriority w:val="39"/>
    <w:unhideWhenUsed/>
    <w:pPr>
      <w:ind w:left="1984"/>
      <w:spacing w:after="57"/>
    </w:pPr>
  </w:style>
  <w:style w:type="paragraph" w:styleId="862">
    <w:name w:val="toc 9"/>
    <w:basedOn w:val="668"/>
    <w:next w:val="668"/>
    <w:uiPriority w:val="39"/>
    <w:unhideWhenUsed/>
    <w:pPr>
      <w:ind w:left="2268"/>
      <w:spacing w:after="57"/>
    </w:pPr>
  </w:style>
  <w:style w:type="paragraph" w:styleId="863">
    <w:name w:val="TOC Heading"/>
    <w:uiPriority w:val="39"/>
    <w:unhideWhenUsed/>
  </w:style>
  <w:style w:type="paragraph" w:styleId="864">
    <w:name w:val="table of figures"/>
    <w:basedOn w:val="668"/>
    <w:next w:val="668"/>
    <w:uiPriority w:val="99"/>
    <w:unhideWhenUsed/>
  </w:style>
  <w:style w:type="paragraph" w:styleId="865">
    <w:name w:val="Body Text"/>
    <w:basedOn w:val="668"/>
    <w:pPr>
      <w:jc w:val="both"/>
    </w:pPr>
    <w:rPr>
      <w:sz w:val="24"/>
      <w:szCs w:val="24"/>
    </w:rPr>
  </w:style>
  <w:style w:type="paragraph" w:styleId="866">
    <w:name w:val="Body Text Indent"/>
    <w:basedOn w:val="668"/>
    <w:pPr>
      <w:ind w:left="283"/>
      <w:spacing w:after="120"/>
    </w:pPr>
  </w:style>
  <w:style w:type="paragraph" w:styleId="867">
    <w:name w:val="Body Text 2"/>
    <w:basedOn w:val="668"/>
    <w:pPr>
      <w:ind w:right="4495"/>
      <w:jc w:val="both"/>
      <w:tabs>
        <w:tab w:val="left" w:pos="4860" w:leader="none"/>
      </w:tabs>
    </w:pPr>
    <w:rPr>
      <w:sz w:val="26"/>
      <w:szCs w:val="26"/>
    </w:rPr>
  </w:style>
  <w:style w:type="paragraph" w:styleId="868">
    <w:name w:val="Body Text Indent 2"/>
    <w:basedOn w:val="668"/>
    <w:pPr>
      <w:ind w:firstLine="709"/>
      <w:jc w:val="both"/>
    </w:pPr>
    <w:rPr>
      <w:bCs/>
      <w:sz w:val="26"/>
      <w:szCs w:val="26"/>
    </w:rPr>
  </w:style>
  <w:style w:type="paragraph" w:styleId="869">
    <w:name w:val="Body Text Indent 3"/>
    <w:basedOn w:val="668"/>
    <w:pPr>
      <w:ind w:firstLine="708"/>
      <w:jc w:val="both"/>
      <w:tabs>
        <w:tab w:val="left" w:pos="1080" w:leader="none"/>
      </w:tabs>
    </w:pPr>
    <w:rPr>
      <w:sz w:val="26"/>
      <w:szCs w:val="26"/>
    </w:rPr>
  </w:style>
  <w:style w:type="paragraph" w:styleId="870" w:customStyle="1">
    <w:name w:val="Знак Знак1 Знак Знак Знак Знак"/>
    <w:basedOn w:val="66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871">
    <w:name w:val="Body Text 3"/>
    <w:basedOn w:val="668"/>
    <w:link w:val="872"/>
    <w:pPr>
      <w:spacing w:after="120"/>
    </w:pPr>
    <w:rPr>
      <w:sz w:val="16"/>
      <w:szCs w:val="16"/>
    </w:rPr>
  </w:style>
  <w:style w:type="character" w:styleId="872" w:customStyle="1">
    <w:name w:val="Основной текст 3 Знак"/>
    <w:link w:val="871"/>
    <w:rPr>
      <w:sz w:val="16"/>
      <w:szCs w:val="16"/>
    </w:rPr>
  </w:style>
  <w:style w:type="table" w:styleId="873">
    <w:name w:val="Table Grid"/>
    <w:basedOn w:val="67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74">
    <w:name w:val="Balloon Text"/>
    <w:basedOn w:val="668"/>
    <w:link w:val="875"/>
    <w:rPr>
      <w:rFonts w:ascii="Tahoma" w:hAnsi="Tahoma" w:cs="Tahoma"/>
      <w:sz w:val="16"/>
      <w:szCs w:val="16"/>
    </w:rPr>
  </w:style>
  <w:style w:type="character" w:styleId="875" w:customStyle="1">
    <w:name w:val="Текст выноски Знак"/>
    <w:link w:val="874"/>
    <w:rPr>
      <w:rFonts w:ascii="Tahoma" w:hAnsi="Tahoma" w:cs="Tahoma"/>
      <w:sz w:val="16"/>
      <w:szCs w:val="16"/>
    </w:rPr>
  </w:style>
  <w:style w:type="paragraph" w:styleId="876" w:customStyle="1">
    <w:name w:val="ConsPlusNonformat"/>
    <w:rPr>
      <w:rFonts w:ascii="Courier New" w:hAnsi="Courier New" w:cs="Courier New"/>
    </w:rPr>
  </w:style>
  <w:style w:type="character" w:styleId="877" w:customStyle="1">
    <w:name w:val="Font Style12"/>
    <w:rPr>
      <w:rFonts w:hint="default" w:ascii="Times New Roman" w:hAnsi="Times New Roman" w:cs="Times New Roman"/>
      <w:sz w:val="22"/>
      <w:szCs w:val="22"/>
    </w:rPr>
  </w:style>
  <w:style w:type="paragraph" w:styleId="878">
    <w:name w:val="List Paragraph"/>
    <w:basedOn w:val="668"/>
    <w:uiPriority w:val="34"/>
    <w:qFormat/>
    <w:pPr>
      <w:contextualSpacing/>
      <w:ind w:left="720"/>
    </w:pPr>
  </w:style>
  <w:style w:type="paragraph" w:styleId="879" w:customStyle="1">
    <w:name w:val="ConsPlusNormal"/>
    <w:pPr>
      <w:widowControl w:val="off"/>
    </w:pPr>
    <w:rPr>
      <w:rFonts w:ascii="Calibri" w:hAnsi="Calibri" w:cs="Calibri"/>
      <w:sz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E7805-20C7-4A3C-8203-086562924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администрация</Company>
  <DocSecurity>4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revision>5</cp:revision>
  <dcterms:created xsi:type="dcterms:W3CDTF">2025-09-11T13:33:00Z</dcterms:created>
  <dcterms:modified xsi:type="dcterms:W3CDTF">2025-11-10T07:58:18Z</dcterms:modified>
</cp:coreProperties>
</file>